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D84A25">
        <w:t>Viktor Orbán</w:t>
      </w:r>
    </w:p>
    <w:p w:rsidR="00057330" w:rsidRPr="00F54F64" w:rsidRDefault="00057330" w:rsidP="00057330">
      <w:r w:rsidRPr="00F54F64">
        <w:rPr>
          <w:b/>
        </w:rPr>
        <w:t>Title of Speech:</w:t>
      </w:r>
      <w:r>
        <w:t xml:space="preserve">  </w:t>
      </w:r>
      <w:r w:rsidR="00D84A25">
        <w:t>We won’t be a colony!</w:t>
      </w:r>
    </w:p>
    <w:p w:rsidR="00057330" w:rsidRPr="00D84A25" w:rsidRDefault="00057330" w:rsidP="00057330">
      <w:r>
        <w:rPr>
          <w:b/>
        </w:rPr>
        <w:t>Date of Speech:</w:t>
      </w:r>
      <w:r w:rsidR="00D84A25">
        <w:rPr>
          <w:b/>
        </w:rPr>
        <w:t xml:space="preserve"> </w:t>
      </w:r>
      <w:r w:rsidR="00D84A25">
        <w:t>March 15, 2012</w:t>
      </w:r>
    </w:p>
    <w:p w:rsidR="00057330" w:rsidRPr="00D84A25" w:rsidRDefault="00057330" w:rsidP="00057330">
      <w:r>
        <w:rPr>
          <w:b/>
        </w:rPr>
        <w:t>Category:</w:t>
      </w:r>
      <w:r w:rsidR="00D84A25">
        <w:rPr>
          <w:b/>
        </w:rPr>
        <w:t xml:space="preserve"> </w:t>
      </w:r>
      <w:r w:rsidR="00D84A25">
        <w:t>Famous</w:t>
      </w:r>
    </w:p>
    <w:p w:rsidR="00057330" w:rsidRPr="00F54F64" w:rsidRDefault="00057330" w:rsidP="00057330">
      <w:r w:rsidRPr="00F54F64">
        <w:rPr>
          <w:b/>
        </w:rPr>
        <w:t>Grader:</w:t>
      </w:r>
      <w:r>
        <w:t xml:space="preserve">  </w:t>
      </w:r>
      <w:r w:rsidR="00D84A25">
        <w:t>Orsolya Szabó</w:t>
      </w:r>
    </w:p>
    <w:p w:rsidR="00057330" w:rsidRPr="00F54F64" w:rsidRDefault="00057330" w:rsidP="00057330">
      <w:r w:rsidRPr="00F54F64">
        <w:rPr>
          <w:b/>
        </w:rPr>
        <w:t>Date of grading:</w:t>
      </w:r>
      <w:r>
        <w:t xml:space="preserve">  </w:t>
      </w:r>
      <w:r w:rsidR="00D84A25">
        <w:t>April 21, 2013</w:t>
      </w:r>
    </w:p>
    <w:p w:rsidR="00057330" w:rsidRDefault="00057330" w:rsidP="00057330"/>
    <w:p w:rsidR="00057330" w:rsidRDefault="00057330" w:rsidP="00057330">
      <w:pPr>
        <w:rPr>
          <w:b/>
        </w:rPr>
      </w:pPr>
      <w:r>
        <w:rPr>
          <w:b/>
        </w:rPr>
        <w:t>Final Grade (delete unused grades):</w:t>
      </w:r>
    </w:p>
    <w:p w:rsidR="00E130A9" w:rsidRPr="00FA6847" w:rsidRDefault="00E130A9" w:rsidP="00057330">
      <w:pPr>
        <w:rPr>
          <w:b/>
        </w:rPr>
      </w:pPr>
    </w:p>
    <w:p w:rsidR="00057330" w:rsidRDefault="00057330" w:rsidP="00057330">
      <w:r>
        <w:t>2</w:t>
      </w:r>
      <w:r>
        <w:tab/>
        <w:t xml:space="preserve">A speech in this category is extremely populist and comes very close to the ideal populist discourse. Specifically, the speech expresses all or nearly all of the elements of ideal populist discourse, and has few elements that would be considered non-populist.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530CE2" w:rsidRDefault="00530CE2" w:rsidP="00057330">
            <w:pPr>
              <w:rPr>
                <w:rFonts w:eastAsia="Times New Roman"/>
              </w:rPr>
            </w:pPr>
          </w:p>
          <w:p w:rsidR="00530CE2" w:rsidRDefault="00530CE2" w:rsidP="00057330">
            <w:pPr>
              <w:rPr>
                <w:rFonts w:eastAsia="Times New Roman"/>
              </w:rPr>
            </w:pPr>
          </w:p>
          <w:p w:rsidR="00530CE2" w:rsidRPr="00530CE2" w:rsidRDefault="00530CE2" w:rsidP="00E130A9">
            <w:pPr>
              <w:rPr>
                <w:rFonts w:eastAsia="Times New Roman"/>
                <w:i/>
              </w:rPr>
            </w:pPr>
            <w:r w:rsidRPr="00530CE2">
              <w:rPr>
                <w:rFonts w:eastAsia="Times New Roman"/>
                <w:i/>
              </w:rPr>
              <w:t xml:space="preserve">The Hungarian people are famous of their revolutions (1848, 1956, 1989) and we have to be proud of that. Orbán talks about the glorious historical revolutions and their revolutionary leaders. </w:t>
            </w:r>
            <w:r w:rsidR="00E130A9">
              <w:rPr>
                <w:rFonts w:eastAsia="Times New Roman"/>
                <w:i/>
              </w:rPr>
              <w:t xml:space="preserve">He claims that the Hungarian revolutions always supported other nations as well. </w:t>
            </w:r>
            <w:r w:rsidRPr="00530CE2">
              <w:rPr>
                <w:rFonts w:eastAsia="Times New Roman"/>
                <w:i/>
              </w:rPr>
              <w:t>He parallels the evens of those revolutions with the revolution of today</w:t>
            </w:r>
            <w:r>
              <w:rPr>
                <w:rFonts w:eastAsia="Times New Roman"/>
                <w:i/>
              </w:rPr>
              <w:t xml:space="preserve"> when </w:t>
            </w:r>
            <w:r>
              <w:rPr>
                <w:rFonts w:eastAsia="Times New Roman"/>
                <w:i/>
              </w:rPr>
              <w:lastRenderedPageBreak/>
              <w:t>we have to fight for our freedom against foreign pressure</w:t>
            </w:r>
            <w:r w:rsidRPr="00530CE2">
              <w:rPr>
                <w:rFonts w:eastAsia="Times New Roman"/>
                <w:i/>
              </w:rPr>
              <w:t xml:space="preserve">. </w:t>
            </w:r>
            <w:r>
              <w:rPr>
                <w:rFonts w:eastAsia="Times New Roman"/>
                <w:i/>
              </w:rPr>
              <w:t xml:space="preserve">“Yes, we who stand here and Hungarians in all over the world are the political and intellectual successors of 1848. The political and intellectual agenda of 1848 is: we won’t be a colony! The agenda and desire of the Hungarians in 2012 </w:t>
            </w:r>
            <w:r w:rsidR="00E130A9">
              <w:rPr>
                <w:rFonts w:eastAsia="Times New Roman"/>
                <w:i/>
              </w:rPr>
              <w:t>are</w:t>
            </w:r>
            <w:r>
              <w:rPr>
                <w:rFonts w:eastAsia="Times New Roman"/>
                <w:i/>
              </w:rPr>
              <w:t>: we won’t be a colony!”</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8558D2" w:rsidRPr="008558D2" w:rsidRDefault="008558D2" w:rsidP="00057330">
            <w:pPr>
              <w:rPr>
                <w:rFonts w:eastAsia="Times New Roman"/>
                <w:i/>
              </w:rPr>
            </w:pPr>
            <w:r w:rsidRPr="008558D2">
              <w:rPr>
                <w:rFonts w:eastAsia="Times New Roman"/>
                <w:i/>
              </w:rPr>
              <w:t>The will of the majority Hungarians is to be free</w:t>
            </w:r>
            <w:r w:rsidR="00BB4C1F">
              <w:rPr>
                <w:rFonts w:eastAsia="Times New Roman"/>
                <w:i/>
              </w:rPr>
              <w:t xml:space="preserve"> and to be considered equal</w:t>
            </w:r>
            <w:r w:rsidRPr="008558D2">
              <w:rPr>
                <w:rFonts w:eastAsia="Times New Roman"/>
                <w:i/>
              </w:rPr>
              <w:t xml:space="preserve">. “For us, freedom also means that we are not inferior to anyone. It means that we need to be respected.” </w:t>
            </w:r>
          </w:p>
          <w:p w:rsidR="008558D2" w:rsidRPr="008558D2" w:rsidRDefault="008558D2" w:rsidP="00057330">
            <w:pPr>
              <w:rPr>
                <w:rFonts w:eastAsia="Times New Roman"/>
                <w:i/>
              </w:rPr>
            </w:pPr>
            <w:r w:rsidRPr="008558D2">
              <w:rPr>
                <w:rFonts w:eastAsia="Times New Roman"/>
                <w:i/>
              </w:rPr>
              <w:t xml:space="preserve">“Freedom also means that we write our own legislation, we decide what is and what is not important.” </w:t>
            </w:r>
          </w:p>
          <w:p w:rsidR="008558D2" w:rsidRPr="008558D2" w:rsidRDefault="008558D2" w:rsidP="00057330">
            <w:pPr>
              <w:rPr>
                <w:rFonts w:eastAsia="Times New Roman"/>
                <w:i/>
              </w:rPr>
            </w:pPr>
            <w:r w:rsidRPr="008558D2">
              <w:rPr>
                <w:rFonts w:eastAsia="Times New Roman"/>
                <w:i/>
              </w:rPr>
              <w:t xml:space="preserve">“Therefore we write our own constitution.” </w:t>
            </w:r>
          </w:p>
          <w:p w:rsidR="008558D2" w:rsidRPr="00057330" w:rsidRDefault="008558D2" w:rsidP="00057330">
            <w:pPr>
              <w:rPr>
                <w:rFonts w:eastAsia="Times New Roman"/>
              </w:rPr>
            </w:pPr>
            <w:r w:rsidRPr="008558D2">
              <w:rPr>
                <w:i/>
              </w:rPr>
              <w:t>“As a European nation we demand equal treatment. We will not be second class European citizens. Our rightful demand is to have the same standards apply to us, which apply to other countries.”</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8558D2" w:rsidRDefault="008558D2" w:rsidP="00057330">
            <w:pPr>
              <w:rPr>
                <w:rFonts w:eastAsia="Times New Roman"/>
              </w:rPr>
            </w:pPr>
          </w:p>
          <w:p w:rsidR="008558D2" w:rsidRPr="00FA43D1" w:rsidRDefault="008558D2" w:rsidP="00057330">
            <w:pPr>
              <w:rPr>
                <w:rFonts w:eastAsia="Times New Roman"/>
                <w:i/>
              </w:rPr>
            </w:pPr>
            <w:r w:rsidRPr="00FA43D1">
              <w:rPr>
                <w:rFonts w:eastAsia="Times New Roman"/>
                <w:i/>
              </w:rPr>
              <w:lastRenderedPageBreak/>
              <w:t>The evil</w:t>
            </w:r>
            <w:r w:rsidR="00E130A9">
              <w:rPr>
                <w:rFonts w:eastAsia="Times New Roman"/>
                <w:i/>
              </w:rPr>
              <w:t>s are</w:t>
            </w:r>
            <w:r w:rsidRPr="00FA43D1">
              <w:rPr>
                <w:rFonts w:eastAsia="Times New Roman"/>
                <w:i/>
              </w:rPr>
              <w:t xml:space="preserve"> the foreign powers, but mostly the institutions of the EU.</w:t>
            </w:r>
          </w:p>
          <w:p w:rsidR="00FA43D1" w:rsidRPr="00FA43D1" w:rsidRDefault="00FA43D1" w:rsidP="00057330">
            <w:pPr>
              <w:rPr>
                <w:i/>
              </w:rPr>
            </w:pPr>
            <w:r w:rsidRPr="00FA43D1">
              <w:rPr>
                <w:i/>
              </w:rPr>
              <w:t>“We will not be a colony. Hungarians won't live according to the commands of foreign powers, they won't give up their independence or their freedom.”</w:t>
            </w:r>
          </w:p>
          <w:p w:rsidR="00FA43D1" w:rsidRPr="00057330" w:rsidRDefault="00FA43D1" w:rsidP="00FA43D1">
            <w:pPr>
              <w:rPr>
                <w:rFonts w:eastAsia="Times New Roman"/>
              </w:rPr>
            </w:pPr>
            <w:r w:rsidRPr="00FA43D1">
              <w:rPr>
                <w:i/>
              </w:rPr>
              <w:t>“Colonizers of today are patiently stalking their targets, anaesthetize them and slowly consume the instincts for life and resistance of nations.”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p w:rsidR="006F7BA0" w:rsidRDefault="006F7BA0" w:rsidP="00057330">
            <w:pPr>
              <w:rPr>
                <w:rFonts w:eastAsia="Times New Roman"/>
              </w:rPr>
            </w:pPr>
          </w:p>
          <w:p w:rsidR="006F7BA0" w:rsidRPr="006F7BA0" w:rsidRDefault="006F7BA0" w:rsidP="00E130A9">
            <w:pPr>
              <w:rPr>
                <w:rFonts w:eastAsia="Times New Roman"/>
                <w:i/>
              </w:rPr>
            </w:pPr>
            <w:r w:rsidRPr="006F7BA0">
              <w:rPr>
                <w:rFonts w:eastAsia="Times New Roman"/>
                <w:i/>
              </w:rPr>
              <w:t xml:space="preserve">Orbán parallels the “revolution” of 2012 to the revolution of 1848. The aim is to be free again, to get rid of the foreign influence and pressure. “Justice for Hungary! They win the battle for the entire nation. It was like this in 1848 and it is like this today. Honor the brave ones!” </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6F7BA0" w:rsidRDefault="006F7BA0" w:rsidP="00057330">
      <w:pPr>
        <w:rPr>
          <w:b/>
        </w:rPr>
      </w:pPr>
    </w:p>
    <w:p w:rsidR="006F7BA0" w:rsidRDefault="006F7BA0" w:rsidP="00057330">
      <w:pPr>
        <w:rPr>
          <w:b/>
        </w:rPr>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B03EF3" w:rsidP="00057330">
      <w:pPr>
        <w:rPr>
          <w:color w:val="000000"/>
          <w:szCs w:val="24"/>
        </w:rPr>
      </w:pPr>
      <w:r w:rsidRPr="00B03EF3">
        <w:rPr>
          <w:color w:val="000000"/>
          <w:szCs w:val="24"/>
        </w:rPr>
        <w:t>Orban Viktor’s speech on March 15, 2012 at the celebration of the 1848 revolution. He talks about Hungary’s future and the country’s relationship with the EU, introducing the well-known slogan “we won’t be a colony”.</w:t>
      </w:r>
      <w:r>
        <w:rPr>
          <w:color w:val="000000"/>
          <w:szCs w:val="24"/>
        </w:rPr>
        <w:t xml:space="preserve"> As he presents, today’s revolution is the same as in 1848, 1956 </w:t>
      </w:r>
      <w:r>
        <w:rPr>
          <w:color w:val="000000"/>
          <w:szCs w:val="24"/>
        </w:rPr>
        <w:lastRenderedPageBreak/>
        <w:t xml:space="preserve">or 1989. The Hungarian nation is </w:t>
      </w:r>
      <w:r w:rsidR="008D7116">
        <w:rPr>
          <w:color w:val="000000"/>
          <w:szCs w:val="24"/>
        </w:rPr>
        <w:t xml:space="preserve">a leader in making revolutionary changes. Today’s revolution is about gaining back national sovereignty and freedom within Europe. </w:t>
      </w:r>
    </w:p>
    <w:p w:rsidR="00E130A9" w:rsidRPr="00B03EF3" w:rsidRDefault="00E130A9" w:rsidP="00057330">
      <w:r>
        <w:rPr>
          <w:color w:val="000000"/>
          <w:szCs w:val="24"/>
        </w:rPr>
        <w:t xml:space="preserve">The speech contains extremely populist elements, like the “will of people” (freedom, justice, independence), the evil (EU, foreign influence) and the romanticized national, historical figures or previous revolutions. Orbán openly claims that “we” are fighting a revolution today in order to maintain our independence. </w:t>
      </w:r>
    </w:p>
    <w:sectPr w:rsidR="00E130A9" w:rsidRPr="00B03EF3">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0FC" w:rsidRDefault="00BB30FC" w:rsidP="00E130A9">
      <w:r>
        <w:separator/>
      </w:r>
    </w:p>
  </w:endnote>
  <w:endnote w:type="continuationSeparator" w:id="0">
    <w:p w:rsidR="00BB30FC" w:rsidRDefault="00BB30FC" w:rsidP="00E130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0A9" w:rsidRDefault="00E130A9">
    <w:pPr>
      <w:pStyle w:val="Footer"/>
      <w:jc w:val="right"/>
    </w:pPr>
    <w:fldSimple w:instr="PAGE   \* MERGEFORMAT">
      <w:r w:rsidR="009E055A" w:rsidRPr="009E055A">
        <w:rPr>
          <w:noProof/>
          <w:lang w:val="hu-HU"/>
        </w:rPr>
        <w:t>1</w:t>
      </w:r>
    </w:fldSimple>
  </w:p>
  <w:p w:rsidR="00E130A9" w:rsidRDefault="00E130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0FC" w:rsidRDefault="00BB30FC" w:rsidP="00E130A9">
      <w:r>
        <w:separator/>
      </w:r>
    </w:p>
  </w:footnote>
  <w:footnote w:type="continuationSeparator" w:id="0">
    <w:p w:rsidR="00BB30FC" w:rsidRDefault="00BB30FC" w:rsidP="00E130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7330"/>
    <w:rsid w:val="00057330"/>
    <w:rsid w:val="003C30AE"/>
    <w:rsid w:val="00422BB5"/>
    <w:rsid w:val="00491CC0"/>
    <w:rsid w:val="00530CE2"/>
    <w:rsid w:val="00540FFC"/>
    <w:rsid w:val="006F7BA0"/>
    <w:rsid w:val="008558D2"/>
    <w:rsid w:val="008D7116"/>
    <w:rsid w:val="009A2606"/>
    <w:rsid w:val="009E055A"/>
    <w:rsid w:val="00B03EF3"/>
    <w:rsid w:val="00BB30FC"/>
    <w:rsid w:val="00BB4C1F"/>
    <w:rsid w:val="00D84A25"/>
    <w:rsid w:val="00E130A9"/>
    <w:rsid w:val="00FA43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30A9"/>
    <w:pPr>
      <w:tabs>
        <w:tab w:val="center" w:pos="4703"/>
        <w:tab w:val="right" w:pos="9406"/>
      </w:tabs>
    </w:pPr>
  </w:style>
  <w:style w:type="character" w:customStyle="1" w:styleId="HeaderChar">
    <w:name w:val="Header Char"/>
    <w:link w:val="Header"/>
    <w:uiPriority w:val="99"/>
    <w:rsid w:val="00E130A9"/>
    <w:rPr>
      <w:rFonts w:ascii="Times New Roman" w:hAnsi="Times New Roman"/>
      <w:sz w:val="24"/>
      <w:szCs w:val="22"/>
    </w:rPr>
  </w:style>
  <w:style w:type="paragraph" w:styleId="Footer">
    <w:name w:val="footer"/>
    <w:basedOn w:val="Normal"/>
    <w:link w:val="FooterChar"/>
    <w:uiPriority w:val="99"/>
    <w:unhideWhenUsed/>
    <w:rsid w:val="00E130A9"/>
    <w:pPr>
      <w:tabs>
        <w:tab w:val="center" w:pos="4703"/>
        <w:tab w:val="right" w:pos="9406"/>
      </w:tabs>
    </w:pPr>
  </w:style>
  <w:style w:type="character" w:customStyle="1" w:styleId="FooterChar">
    <w:name w:val="Footer Char"/>
    <w:link w:val="Footer"/>
    <w:uiPriority w:val="99"/>
    <w:rsid w:val="00E130A9"/>
    <w:rPr>
      <w:rFonts w:ascii="Times New Roman" w:hAnsi="Times New Roman"/>
      <w:sz w:val="24"/>
      <w:szCs w:val="22"/>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E447W57QMQQN-3-568</_dlc_DocId>
    <_dlc_DocIdUrl xmlns="10cf6be1-8688-4bca-8c7e-c76e32febd7f">
      <Url>https://populism.byu.edu/_layouts/15/DocIdRedir.aspx?ID=E447W57QMQQN-3-568</Url>
      <Description>E447W57QMQQN-3-568</Description>
    </_dlc_DocIdUrl>
  </documentManagement>
</p:properties>
</file>

<file path=customXml/itemProps1.xml><?xml version="1.0" encoding="utf-8"?>
<ds:datastoreItem xmlns:ds="http://schemas.openxmlformats.org/officeDocument/2006/customXml" ds:itemID="{DC2FA96E-9949-40D8-9CF9-FEF48397B187}"/>
</file>

<file path=customXml/itemProps2.xml><?xml version="1.0" encoding="utf-8"?>
<ds:datastoreItem xmlns:ds="http://schemas.openxmlformats.org/officeDocument/2006/customXml" ds:itemID="{EC6AD0E7-83B4-4992-9A7D-CC785B3EBB8E}"/>
</file>

<file path=customXml/itemProps3.xml><?xml version="1.0" encoding="utf-8"?>
<ds:datastoreItem xmlns:ds="http://schemas.openxmlformats.org/officeDocument/2006/customXml" ds:itemID="{959736C5-B5FF-4E44-8ED1-A892FEAEE586}"/>
</file>

<file path=customXml/itemProps4.xml><?xml version="1.0" encoding="utf-8"?>
<ds:datastoreItem xmlns:ds="http://schemas.openxmlformats.org/officeDocument/2006/customXml" ds:itemID="{ADCAD6A8-5362-433E-A311-C237BD63045B}"/>
</file>

<file path=docProps/app.xml><?xml version="1.0" encoding="utf-8"?>
<Properties xmlns="http://schemas.openxmlformats.org/officeDocument/2006/extended-properties" xmlns:vt="http://schemas.openxmlformats.org/officeDocument/2006/docPropsVTypes">
  <Template>Normal</Template>
  <TotalTime>0</TotalTime>
  <Pages>4</Pages>
  <Words>1112</Words>
  <Characters>6344</Characters>
  <Application>Microsoft Office Word</Application>
  <DocSecurity>0</DocSecurity>
  <Lines>52</Lines>
  <Paragraphs>14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2013-05-02T11:54:00Z</dcterms:created>
  <dcterms:modified xsi:type="dcterms:W3CDTF">2013-05-02T11:54:00Z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88cb4077-69ea-4a02-b16e-780e6dc99686</vt:lpwstr>
  </property>
</Properties>
</file>